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2A5C1A" w:rsidP="002A5C1A">
      <w:pPr>
        <w:jc w:val="center"/>
        <w:rPr>
          <w:rFonts w:hint="cs"/>
        </w:rPr>
      </w:pPr>
      <w:r>
        <w:rPr>
          <w:rFonts w:ascii="B Lotus" w:hAnsi="B Lotus"/>
          <w:b/>
          <w:bCs/>
          <w:color w:val="FF0000"/>
          <w:sz w:val="27"/>
          <w:szCs w:val="27"/>
          <w:rtl/>
        </w:rPr>
        <w:t>هجوم به خانه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هجوم شعله ها و بین آتش مانده بانو * وای تازیانه، زخم بازو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گلی پژمرد و خم شد ساقه آن در هیاهو * وای دست گرفته روی پهلو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پاشد یار حیدر گرچه زخمی، پر شکسته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 رفت پر شکسته واکند آن دست بسته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مجروح و خمیده / او خود را کشیده/ تا کوچه رسیده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ای وای مادر من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ندارد نا، ولی نام علی را کرده فریاد * آه یک پرستو، چنگ صیاد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ز بس زد تازانه تا که دست از شانه افتاد * آه اجر زهرا را چنین داد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بچه های خانه پر کرده حرم 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با گریه حسن گفت که نزنید مادرم را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افتاد تا که زهرا /  قد او شده تا / خون شد قلب مولا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ای وای مادر من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محسن حنیفی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A5C1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A5C1A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E1A75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>Novin Pendar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2013-11-27T10:14:00Z</dcterms:created>
  <dcterms:modified xsi:type="dcterms:W3CDTF">2013-11-27T10:14:00Z</dcterms:modified>
</cp:coreProperties>
</file>